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32"/>
          <w:lang w:eastAsia="ru-RU"/>
        </w:rPr>
        <w:t xml:space="preserve">Муниципальное казенное дошкольное образовательное учреждение </w:t>
      </w:r>
    </w:p>
    <w:p w:rsidR="00C305BD" w:rsidRP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32"/>
          <w:lang w:eastAsia="ru-RU"/>
        </w:rPr>
        <w:t>детский сад «Ласточка»</w:t>
      </w: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305BD" w:rsidRDefault="00C305BD" w:rsidP="00263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71A5C" w:rsidRPr="002639C1" w:rsidRDefault="00C71A5C" w:rsidP="00C305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71A5C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Выступление педагога – психолога на родительском собрании в средней группе</w:t>
      </w:r>
    </w:p>
    <w:p w:rsidR="00C71A5C" w:rsidRPr="00C71A5C" w:rsidRDefault="00C71A5C" w:rsidP="00C71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C71A5C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Тема: «Как справиться с детскими истериками».</w:t>
      </w:r>
    </w:p>
    <w:p w:rsidR="00C71A5C" w:rsidRPr="00C71A5C" w:rsidRDefault="00C71A5C" w:rsidP="00C71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C71A5C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</w:t>
      </w: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P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305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Подготовила:</w:t>
      </w:r>
    </w:p>
    <w:p w:rsidR="00C305BD" w:rsidRP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305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Педагог-психолог</w:t>
      </w:r>
    </w:p>
    <w:p w:rsidR="00C305BD" w:rsidRPr="00C305BD" w:rsidRDefault="00C305BD" w:rsidP="00C305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305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Заремба А. Л.</w:t>
      </w:r>
    </w:p>
    <w:p w:rsidR="00C305BD" w:rsidRDefault="00C305BD" w:rsidP="00C71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</w:pPr>
    </w:p>
    <w:p w:rsidR="00C305BD" w:rsidRDefault="00C305BD" w:rsidP="00C71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71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05BD" w:rsidRDefault="00C305BD" w:rsidP="00C71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35E06" w:rsidRDefault="00C305BD" w:rsidP="00735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C305B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с. Кыштовка 2024 г.</w:t>
      </w:r>
    </w:p>
    <w:p w:rsidR="00C71A5C" w:rsidRPr="00735E06" w:rsidRDefault="00C71A5C" w:rsidP="00735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bookmarkStart w:id="0" w:name="_GoBack"/>
      <w:bookmarkEnd w:id="0"/>
      <w:r w:rsidRPr="00C71A5C">
        <w:rPr>
          <w:rFonts w:ascii="Times New Roman" w:eastAsia="Times New Roman" w:hAnsi="Times New Roman" w:cs="Times New Roman"/>
          <w:color w:val="181818"/>
          <w:sz w:val="32"/>
          <w:szCs w:val="24"/>
          <w:lang w:eastAsia="ru-RU"/>
        </w:rPr>
        <w:lastRenderedPageBreak/>
        <w:t>Здравствуйте, уважаемые родители. Сегодня я бы хотела рассказать вам как справиться с детскими истериками.</w:t>
      </w:r>
    </w:p>
    <w:p w:rsidR="00C71A5C" w:rsidRDefault="00C71A5C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639C1" w:rsidRDefault="002639C1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639C1" w:rsidRPr="002639C1" w:rsidRDefault="002639C1" w:rsidP="00263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2639C1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«Не стоит бояться истерик у детей,</w:t>
      </w:r>
    </w:p>
    <w:p w:rsidR="002639C1" w:rsidRPr="002639C1" w:rsidRDefault="002639C1" w:rsidP="002639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2639C1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нужно учиться реагировать на них правильно.»</w:t>
      </w:r>
    </w:p>
    <w:p w:rsidR="006A4DFD" w:rsidRDefault="006A4DFD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A4DFD" w:rsidRDefault="006A4DFD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F7098" w:rsidRPr="00FF7098" w:rsidRDefault="00FF7098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Причины детских истерик:</w:t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Бытует мнение, что детская истерика может быть следствием избалованности и невоспитанности ребенка, или же она — возрастное явление, которое ребенок со временем перерастает.</w:t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в действительности причины детских истерик отличаются гораздо большим разнообразием.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Неспособность ребенка выражать свои желания или потребности с помощью слов. Обычно такие истерики, с помощью которых ребенок пытается сообщить о своем недовольстве, страхе и пр., свойственны детям до 2 лет. Истеричное поведение вызвано своего рода бессилием — ребенок не может сформулировать свои жалобы или не знает, как это сделать, вследствие чего развивается чрезмерная эмоциональная реакция.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Желание обратить на себя внимание. Истерики по этой причине часто развиваются у детей, которым уделяют слишком мало внимания или, наоборот которых опекают чрезмерно.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Отсутствие четкой системы поощрений и наказаний ребенка, вследствие чего у него не выработана модель поведения, в которой есть допустимые границы.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«Синдром подражания», при котором ребенок пытается повторять поведение взрослых, персонажей мультфильмов или кино, компьютерных игр и пр.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Физическое недомогание. Во время болезни или в период выздоровления у детей, особенно в 2–4-летнем возрасте, может резко повышаться склонность к истерикам, которые вызваны плохим самочувствием.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lastRenderedPageBreak/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Попытки добиться желаемого. Истерики такого типа — это </w:t>
      </w:r>
      <w:proofErr w:type="spellStart"/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манипулятивное</w:t>
      </w:r>
      <w:proofErr w:type="spellEnd"/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поведение, которое обычно формируется на основании уже полученного опыта. Так, если ребенок, несколько раз устроив истерику, добился того, чего хотел — для него это становится удобным способом и впредь получать желаемое.</w:t>
      </w:r>
      <w:r w:rsidRPr="00FF709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</w:t>
      </w:r>
    </w:p>
    <w:p w:rsidR="00FF7098" w:rsidRPr="00FF7098" w:rsidRDefault="00FF7098" w:rsidP="00FF709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Но независимо от причин такого поведения, родители, сталкиваясь с детской истерикой, приходят в растерянность. Первое побуждение — дать ребенку все, что он хочет, только бы он прекратил «сцену». Но именно в этом кроется основная ошибка, и речь не только о том, что ребенок может «вооружиться» </w:t>
      </w:r>
      <w:proofErr w:type="spellStart"/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манипулятивными</w:t>
      </w:r>
      <w:proofErr w:type="spellEnd"/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приемами и применять их в будущем. Даже если у малыша есть причины для истеричного поведения — например, он не может сформулировать свою жалобу или выразить недовольство другим способом — поощрение истерик может привести к тому, что у ребенка не выработается навык выражать и обсуждать свои чувства и эмоции. И в дальнейшем истерики сменятся демонстративным поведением — нарочитыми обидами, играми в «молчанку», пассивной агрессией.   </w:t>
      </w:r>
    </w:p>
    <w:p w:rsidR="00FF7098" w:rsidRPr="00FF7098" w:rsidRDefault="00FF7098" w:rsidP="00FF7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655A51" wp14:editId="4046D807">
            <wp:extent cx="2865120" cy="1905000"/>
            <wp:effectExtent l="0" t="0" r="0" b="0"/>
            <wp:docPr id="4" name="Рисунок 4" descr="https://nsportal.ru/sites/default/files/2016/05/31/isterika-u-reb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6/05/31/isterika-u-reben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98" w:rsidRPr="00FF7098" w:rsidRDefault="00FF7098" w:rsidP="00FF7098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                   </w:t>
      </w:r>
      <w:r w:rsidRPr="00FF7098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8DA4F18" wp14:editId="6A1941A7">
            <wp:extent cx="2240280" cy="3055620"/>
            <wp:effectExtent l="0" t="0" r="7620" b="0"/>
            <wp:docPr id="3" name="Рисунок 3" descr="https://media.baamboozle.com/uploads/images/69723/1604591574_9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baamboozle.com/uploads/images/69723/1604591574_950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98" w:rsidRPr="00FF7098" w:rsidRDefault="00FF7098" w:rsidP="00FF7098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p w:rsidR="00FF7098" w:rsidRPr="00FF7098" w:rsidRDefault="00FF7098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Как справится с детской истерикой:</w:t>
      </w:r>
    </w:p>
    <w:p w:rsidR="00FF7098" w:rsidRPr="00FF7098" w:rsidRDefault="00FF7098" w:rsidP="00FF7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                                                                       </w:t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случае с истерикой основную роль играют эмоциональные реакции — обида, стыд, злость и пр., с которыми ребенку сложно справиться. Такое поведение, в зависимости от возраста ребенка, может сопровождаться агрессией по отношению к окружающим или к самому себе (ребенок может расцарапывать себе руки, лицо, биться головой или всем телом о стену). Также могут наблюдаться непроизвольные судороги, так называемый истерический мост — ребенок, падая на пол, выгибается дугой.</w:t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Пиковым «истерическим» возрастом считаются 3 года — частота приступов может достигать свыше десяти в день, и родители могут приходить в полное отчаяние, не будучи в состоянии справиться с таким поведением. Особенно сложно действовать «по правилам», когда возникает угроза здоровью малыша — не чувствуя боли во время истерического приступа, ребенок может действительно сильно поранить себя.</w:t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важно помнить, что если истерика развивается спонтанно, то продолжается она, подкрепляемая вниманием окружающих. Поэтому действовать рекомендуется так: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lastRenderedPageBreak/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истерика проявляется только криками, топаньем ногами, слезами и другими «безопасными» признаками, лучше оставить ребенка в покое. Не нужно уговаривать его, просить остановиться, пытаться переключить его внимание на что-то другое. Не выпускайте ребенка из вида, но не трогайте его — сохраняйте спокойствие (пусть даже только видимое), и малыш в большинстве случаев успокаивается в течение 2–5 минут, так как его поведение не подкрепляется вашими реакциями.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истериках «тяжелого» типа, когда ребенок несознательно вредит себе или окружающим, крепко обнимите его (желательно, не беря его при этом на руки — пусть он остается там, где есть, и чувствует «почву под ногами»). Удерживайте его так, пока он не успокоится, но не показывайте никаких реакций в виде жалости, сочувствия, злости и пр. Помните золотое правило: пытаться убедить, успокоить, отвлечь ребенка можно до истерики и после нее, а во время истерического приступа любые ваши реакции станут лишь подкреплением такого поведения.</w:t>
      </w:r>
    </w:p>
    <w:p w:rsidR="00FF7098" w:rsidRPr="00FF7098" w:rsidRDefault="00FF7098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5F8A046" wp14:editId="0E2979E5">
            <wp:extent cx="3131820" cy="1874520"/>
            <wp:effectExtent l="0" t="0" r="0" b="0"/>
            <wp:docPr id="2" name="Рисунок 2" descr="Обнимайте почаще , ребен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нимайте почаще , ребенк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98" w:rsidRPr="00FF7098" w:rsidRDefault="00FF7098" w:rsidP="00FF7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истерику у ребенка сравнительно легко предупредить. Важно внимательно наблюдать за малышом и замечать, что предшествует такому поведению: определенные гримасы, хныканье, требования и пр. И каждый раз, наблюдая предвестники истерики, отвлекать ребенка — предложить ему посмотреть в окно, «гуляет ли кошка», «идет ли дождь» и пр. Важно учить ребенка выражать свои чувства и эмоции с помощью слов. Помогайте ему, задавая вопросы: «Ты обижаешься, потому что я не дала тебе конфету?», «Ты злишься, потому что пора ложиться спать?» и т.д.</w:t>
      </w:r>
    </w:p>
    <w:p w:rsidR="00FF7098" w:rsidRPr="00FF7098" w:rsidRDefault="00FF7098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Чего делать нельзя: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НЕЛЬЗЯ кричать на ребенка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Оставлять его одного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Ø</w:t>
      </w:r>
      <w:r w:rsidRPr="00FF709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Говорить, что позовете Бабу - ягу и она его заберет</w:t>
      </w:r>
    </w:p>
    <w:p w:rsidR="00FF7098" w:rsidRPr="00FF7098" w:rsidRDefault="00FF7098" w:rsidP="00FF7098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lastRenderedPageBreak/>
        <w:t>Ø</w:t>
      </w:r>
      <w:r w:rsidRPr="00FF7098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Ни в коем случае нельзя бить ребенка</w:t>
      </w:r>
    </w:p>
    <w:p w:rsidR="002639C1" w:rsidRDefault="002639C1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FF7098" w:rsidRPr="00FF7098" w:rsidRDefault="00FF7098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Как следует вести себя взрослым: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Наблюдать</w:t>
      </w:r>
      <w:proofErr w:type="gramEnd"/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 xml:space="preserve"> за малышом, чтобы понять какой уровень нагрузки приемлем для него.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Контролировать количество впечатлений, не перегружать ребёнка.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Соблюдать дневной режим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Заблаговременно подготавливать малыша к предстоящим событиям.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Соизмерять нагрузки и отдых ребёнка.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FF7098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ü</w:t>
      </w:r>
      <w:r w:rsidRPr="00FF7098">
        <w:rPr>
          <w:rFonts w:ascii="Times New Roman" w:eastAsia="Times New Roman" w:hAnsi="Times New Roman" w:cs="Times New Roman"/>
          <w:color w:val="00B0F0"/>
          <w:sz w:val="14"/>
          <w:szCs w:val="14"/>
          <w:lang w:eastAsia="ru-RU"/>
        </w:rPr>
        <w:t>  </w:t>
      </w: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Выдвигать</w:t>
      </w:r>
      <w:proofErr w:type="gramEnd"/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 xml:space="preserve"> ребенку посильные для него требования и постараться, чтобы ваши ожидания от ребёнка соответствовали понятию реалистичных.</w:t>
      </w:r>
    </w:p>
    <w:p w:rsidR="00FF7098" w:rsidRPr="00FF7098" w:rsidRDefault="00FF7098" w:rsidP="00FF7098">
      <w:pPr>
        <w:shd w:val="clear" w:color="auto" w:fill="FFFFFF"/>
        <w:spacing w:before="300"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F7098">
        <w:rPr>
          <w:rFonts w:ascii="Times New Roman" w:eastAsia="Times New Roman" w:hAnsi="Times New Roman" w:cs="Times New Roman"/>
          <w:color w:val="393939"/>
          <w:sz w:val="32"/>
          <w:szCs w:val="32"/>
          <w:lang w:eastAsia="ru-RU"/>
        </w:rPr>
        <w:t> </w:t>
      </w:r>
    </w:p>
    <w:p w:rsidR="00FF7098" w:rsidRPr="00FF7098" w:rsidRDefault="00FF7098" w:rsidP="00FF7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Но если у ребенка истерики повторяются очень часто, наращивают свою интенсивность, сопровождаются выраженной агрессией или задержкой дыхания, а также если они сохраняются после 4 лет или начинаются в ночное время, следует обратиться к врачу. Такие симптомы могут указывать не необходимость обследования у невролога или психотерапевтическую коррекцию поведения.</w:t>
      </w:r>
    </w:p>
    <w:p w:rsidR="00FF7098" w:rsidRPr="00FF7098" w:rsidRDefault="00FF7098" w:rsidP="00FF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098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6835FF36" wp14:editId="7A8C9D38">
            <wp:extent cx="1687146" cy="1147532"/>
            <wp:effectExtent l="0" t="0" r="8890" b="0"/>
            <wp:docPr id="1" name="Рисунок 1" descr="Буклет Детские капризы и истер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уклет Детские капризы и истери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50" cy="116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AE" w:rsidRPr="00FF7098" w:rsidRDefault="00B91FAE" w:rsidP="00B9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1FAE" w:rsidRPr="00FF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57913"/>
    <w:multiLevelType w:val="multilevel"/>
    <w:tmpl w:val="3EF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05"/>
    <w:rsid w:val="00186105"/>
    <w:rsid w:val="002639C1"/>
    <w:rsid w:val="00353AC9"/>
    <w:rsid w:val="005701BC"/>
    <w:rsid w:val="006A4DFD"/>
    <w:rsid w:val="00735E06"/>
    <w:rsid w:val="00A51665"/>
    <w:rsid w:val="00B91FAE"/>
    <w:rsid w:val="00C305BD"/>
    <w:rsid w:val="00C71A5C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227E7-0939-466C-988E-7015AA82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1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F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FAE"/>
    <w:rPr>
      <w:b/>
      <w:bCs/>
    </w:rPr>
  </w:style>
  <w:style w:type="character" w:styleId="a5">
    <w:name w:val="Hyperlink"/>
    <w:basedOn w:val="a0"/>
    <w:uiPriority w:val="99"/>
    <w:semiHidden/>
    <w:unhideWhenUsed/>
    <w:rsid w:val="00B91FAE"/>
    <w:rPr>
      <w:color w:val="0000FF"/>
      <w:u w:val="single"/>
    </w:rPr>
  </w:style>
  <w:style w:type="paragraph" w:customStyle="1" w:styleId="c3">
    <w:name w:val="c3"/>
    <w:basedOn w:val="a"/>
    <w:rsid w:val="00B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1FAE"/>
  </w:style>
  <w:style w:type="paragraph" w:customStyle="1" w:styleId="c0">
    <w:name w:val="c0"/>
    <w:basedOn w:val="a"/>
    <w:rsid w:val="00B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9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91FAE"/>
  </w:style>
  <w:style w:type="character" w:customStyle="1" w:styleId="c7">
    <w:name w:val="c7"/>
    <w:basedOn w:val="a0"/>
    <w:rsid w:val="00B91FAE"/>
  </w:style>
  <w:style w:type="character" w:customStyle="1" w:styleId="c11">
    <w:name w:val="c11"/>
    <w:basedOn w:val="a0"/>
    <w:rsid w:val="00B91FAE"/>
  </w:style>
  <w:style w:type="character" w:customStyle="1" w:styleId="c9">
    <w:name w:val="c9"/>
    <w:basedOn w:val="a0"/>
    <w:rsid w:val="00B91FAE"/>
  </w:style>
  <w:style w:type="character" w:customStyle="1" w:styleId="c13">
    <w:name w:val="c13"/>
    <w:basedOn w:val="a0"/>
    <w:rsid w:val="00B91FAE"/>
  </w:style>
  <w:style w:type="character" w:customStyle="1" w:styleId="c6">
    <w:name w:val="c6"/>
    <w:basedOn w:val="a0"/>
    <w:rsid w:val="00B91FAE"/>
  </w:style>
  <w:style w:type="character" w:customStyle="1" w:styleId="c2">
    <w:name w:val="c2"/>
    <w:basedOn w:val="a0"/>
    <w:rsid w:val="00B91FAE"/>
  </w:style>
  <w:style w:type="paragraph" w:styleId="a6">
    <w:name w:val="List Paragraph"/>
    <w:basedOn w:val="a"/>
    <w:uiPriority w:val="34"/>
    <w:qFormat/>
    <w:rsid w:val="00FF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FF7098"/>
  </w:style>
  <w:style w:type="paragraph" w:styleId="a7">
    <w:name w:val="Balloon Text"/>
    <w:basedOn w:val="a"/>
    <w:link w:val="a8"/>
    <w:uiPriority w:val="99"/>
    <w:semiHidden/>
    <w:unhideWhenUsed/>
    <w:rsid w:val="00FF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8121A-64A9-4BA9-AAE7-E17B2CDA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Анюта</cp:lastModifiedBy>
  <cp:revision>10</cp:revision>
  <cp:lastPrinted>2024-09-09T05:35:00Z</cp:lastPrinted>
  <dcterms:created xsi:type="dcterms:W3CDTF">2024-09-09T04:25:00Z</dcterms:created>
  <dcterms:modified xsi:type="dcterms:W3CDTF">2024-11-28T13:49:00Z</dcterms:modified>
</cp:coreProperties>
</file>